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6F" w:rsidRDefault="00BA6E6F" w:rsidP="00BA6E6F"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A6E6F" w:rsidRDefault="00BA6E6F" w:rsidP="00BA6E6F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</w:pPr>
    </w:p>
    <w:p w:rsidR="00BA6E6F" w:rsidRDefault="00BA6E6F" w:rsidP="00BA6E6F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</w:pPr>
      <w:r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  <w:t>2021年常州市科技计划体系</w:t>
      </w:r>
    </w:p>
    <w:p w:rsidR="00BA6E6F" w:rsidRDefault="00BA6E6F" w:rsidP="00BA6E6F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</w:pPr>
    </w:p>
    <w:tbl>
      <w:tblPr>
        <w:tblW w:w="13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54"/>
        <w:gridCol w:w="1168"/>
        <w:gridCol w:w="3808"/>
        <w:gridCol w:w="4721"/>
      </w:tblGrid>
      <w:tr w:rsidR="00BA6E6F" w:rsidTr="00BA6E6F">
        <w:trPr>
          <w:trHeight w:val="567"/>
          <w:tblHeader/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计划类别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子计划类别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业务处室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3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重点研发计划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工业科技支撑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高新技术处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农业科技支撑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社会发展科技支撑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应用基础研究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科技成果转化培育计划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科技成果转化培育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科技服务业处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科技基础设施建设计划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科技基础设施建设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产学研合作处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3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政策引导类计划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国际科技合作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对外合作与人才处</w:t>
            </w:r>
          </w:p>
        </w:tc>
      </w:tr>
      <w:tr w:rsidR="00BA6E6F" w:rsidTr="00BA6E6F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软科学研究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E6F" w:rsidRDefault="00BA6E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科技评估与诚信建设处</w:t>
            </w:r>
          </w:p>
        </w:tc>
      </w:tr>
    </w:tbl>
    <w:p w:rsidR="00BA6E6F" w:rsidRDefault="00BA6E6F" w:rsidP="00BA6E6F">
      <w:pPr>
        <w:widowControl/>
        <w:jc w:val="left"/>
        <w:rPr>
          <w:rFonts w:eastAsia="仿宋_GB2312"/>
          <w:color w:val="000000"/>
          <w:sz w:val="28"/>
          <w:szCs w:val="28"/>
        </w:rPr>
        <w:sectPr w:rsidR="00BA6E6F">
          <w:pgSz w:w="16838" w:h="11906" w:orient="landscape"/>
          <w:pgMar w:top="1531" w:right="2098" w:bottom="1531" w:left="1985" w:header="709" w:footer="1361" w:gutter="0"/>
          <w:cols w:space="720"/>
        </w:sectPr>
      </w:pPr>
    </w:p>
    <w:p w:rsidR="00C037C8" w:rsidRDefault="00C037C8"/>
    <w:sectPr w:rsidR="00C037C8" w:rsidSect="00C0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E6F"/>
    <w:rsid w:val="00BA6E6F"/>
    <w:rsid w:val="00C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2021-05-31T06:48:00Z</dcterms:created>
  <dcterms:modified xsi:type="dcterms:W3CDTF">2021-05-31T06:48:00Z</dcterms:modified>
</cp:coreProperties>
</file>