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高层次项目</w:t>
      </w:r>
      <w:r>
        <w:rPr>
          <w:rFonts w:hint="eastAsia"/>
          <w:sz w:val="44"/>
          <w:szCs w:val="44"/>
        </w:rPr>
        <w:t>形式审核系统操作流程</w:t>
      </w:r>
    </w:p>
    <w:p>
      <w:pPr>
        <w:numPr>
          <w:ilvl w:val="0"/>
          <w:numId w:val="1"/>
        </w:numPr>
        <w:ind w:firstLine="420" w:firstLineChars="200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登录网址：</w:t>
      </w:r>
      <w:r>
        <w:rPr>
          <w:rFonts w:hint="eastAsia"/>
          <w:sz w:val="21"/>
          <w:szCs w:val="21"/>
          <w:lang w:eastAsia="zh-CN"/>
        </w:rPr>
        <w:fldChar w:fldCharType="begin"/>
      </w:r>
      <w:r>
        <w:rPr>
          <w:rFonts w:hint="eastAsia"/>
          <w:sz w:val="21"/>
          <w:szCs w:val="21"/>
          <w:lang w:eastAsia="zh-CN"/>
        </w:rPr>
        <w:instrText xml:space="preserve"> HYPERLINK "http://192.168.5.181/" </w:instrText>
      </w:r>
      <w:r>
        <w:rPr>
          <w:rFonts w:hint="eastAsia"/>
          <w:sz w:val="21"/>
          <w:szCs w:val="21"/>
          <w:lang w:eastAsia="zh-CN"/>
        </w:rPr>
        <w:fldChar w:fldCharType="separate"/>
      </w:r>
      <w:r>
        <w:rPr>
          <w:rStyle w:val="5"/>
          <w:rFonts w:hint="eastAsia"/>
          <w:sz w:val="21"/>
          <w:szCs w:val="21"/>
          <w:lang w:eastAsia="zh-CN"/>
        </w:rPr>
        <w:t>http://192.168.5.181/</w:t>
      </w:r>
      <w:r>
        <w:rPr>
          <w:rFonts w:hint="eastAsia"/>
          <w:sz w:val="21"/>
          <w:szCs w:val="21"/>
          <w:lang w:eastAsia="zh-CN"/>
        </w:rPr>
        <w:fldChar w:fldCharType="end"/>
      </w:r>
    </w:p>
    <w:p>
      <w:pPr>
        <w:numPr>
          <w:ilvl w:val="0"/>
          <w:numId w:val="1"/>
        </w:numPr>
        <w:ind w:firstLine="420" w:firstLineChars="200"/>
        <w:jc w:val="both"/>
        <w:rPr>
          <w:rFonts w:hint="eastAsia"/>
        </w:rPr>
      </w:pPr>
      <w:r>
        <w:rPr>
          <w:rFonts w:hint="eastAsia"/>
        </w:rPr>
        <w:t>申请人操作流程</w:t>
      </w:r>
    </w:p>
    <w:p>
      <w:pPr>
        <w:pStyle w:val="6"/>
        <w:ind w:left="360" w:firstLine="210" w:firstLineChars="100"/>
        <w:rPr>
          <w:rFonts w:hint="eastAsia" w:eastAsiaTheme="minorEastAsia"/>
          <w:lang w:val="en-US" w:eastAsia="zh-CN"/>
        </w:rPr>
      </w:pPr>
      <w:r>
        <w:rPr>
          <w:rFonts w:hint="eastAsia"/>
        </w:rPr>
        <w:t>1.登陆，（账号：工号 ; 密码：姓名首字母小写@工号   例：yh@123456）</w:t>
      </w:r>
      <w:r>
        <w:rPr>
          <w:rFonts w:hint="eastAsia"/>
          <w:lang w:eastAsia="zh-CN"/>
        </w:rPr>
        <w:t>直接登录即可，不需要再注册。</w:t>
      </w:r>
    </w:p>
    <w:p>
      <w:pPr>
        <w:pStyle w:val="6"/>
        <w:ind w:left="780" w:firstLine="0" w:firstLineChars="0"/>
        <w:rPr>
          <w:rFonts w:hint="eastAsia"/>
        </w:rPr>
      </w:pPr>
    </w:p>
    <w:p>
      <w:pPr>
        <w:ind w:firstLine="630" w:firstLineChars="3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>2.上传申报书和活页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800350" cy="885190"/>
            <wp:effectExtent l="19050" t="0" r="0" b="0"/>
            <wp:docPr id="7" name="图片 7" descr="C:\Users\Administrator\AppData\Roaming\Tencent\Users\2213435276\QQ\WinTemp\RichOle\I}$R$6UX)5LCFG2)E_MS}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Roaming\Tencent\Users\2213435276\QQ\WinTemp\RichOle\I}$R$6UX)5LCFG2)E_MS}7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8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/>
        </w:rPr>
      </w:pPr>
    </w:p>
    <w:p>
      <w:pPr>
        <w:pStyle w:val="6"/>
        <w:jc w:val="center"/>
        <w:rPr>
          <w:rFonts w:hint="eastAsia" w:eastAsiaTheme="minorEastAsia"/>
          <w:lang w:eastAsia="zh-CN"/>
        </w:rPr>
      </w:pPr>
    </w:p>
    <w:p>
      <w:pPr>
        <w:pStyle w:val="6"/>
        <w:ind w:firstLine="630" w:firstLineChars="300"/>
        <w:rPr>
          <w:rFonts w:hint="eastAsia"/>
        </w:rPr>
      </w:pPr>
      <w:r>
        <w:rPr>
          <w:rFonts w:hint="eastAsia"/>
        </w:rPr>
        <w:t>3.点击保存，并及时关注反馈意见，修改后再提交。</w:t>
      </w:r>
    </w:p>
    <w:p>
      <w:pPr>
        <w:pStyle w:val="6"/>
        <w:ind w:left="360" w:firstLine="0" w:firstLineChars="0"/>
        <w:rPr>
          <w:rFonts w:hint="eastAsia"/>
        </w:rPr>
      </w:pPr>
    </w:p>
    <w:p>
      <w:pPr>
        <w:pStyle w:val="6"/>
        <w:numPr>
          <w:ilvl w:val="0"/>
          <w:numId w:val="0"/>
        </w:numPr>
        <w:ind w:left="142" w:leftChars="0"/>
        <w:rPr>
          <w:rFonts w:hint="eastAsia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科研秘书操作流程</w:t>
      </w:r>
    </w:p>
    <w:p>
      <w:pPr>
        <w:ind w:firstLine="525" w:firstLineChars="250"/>
        <w:jc w:val="left"/>
        <w:rPr>
          <w:rFonts w:hint="eastAsia"/>
        </w:rPr>
      </w:pPr>
      <w:r>
        <w:rPr>
          <w:rFonts w:hint="eastAsia"/>
        </w:rPr>
        <w:t>1.登陆（账号：工号 ; 密码：姓名首字母小写@工号   例：yh@123456）</w:t>
      </w:r>
    </w:p>
    <w:p>
      <w:pPr>
        <w:jc w:val="left"/>
        <w:rPr>
          <w:rFonts w:hint="eastAsia"/>
        </w:rPr>
      </w:pPr>
    </w:p>
    <w:p>
      <w:pPr>
        <w:pStyle w:val="6"/>
        <w:ind w:left="420" w:firstLine="105" w:firstLineChars="50"/>
        <w:jc w:val="left"/>
        <w:rPr>
          <w:rFonts w:hint="eastAsia"/>
        </w:rPr>
      </w:pPr>
      <w:r>
        <w:rPr>
          <w:rFonts w:hint="eastAsia"/>
        </w:rPr>
        <w:t>2.点击申报项目一览表</w: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209675" cy="1106170"/>
            <wp:effectExtent l="19050" t="0" r="9525" b="0"/>
            <wp:docPr id="1" name="图片 1" descr="C:\Users\Administrator\AppData\Roaming\Tencent\Users\2213435276\QQ\WinTemp\RichOle\VDN(SM]BI`KBBS`EVUG~(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2213435276\QQ\WinTemp\RichOle\VDN(SM]BI`KBBS`EVUG~(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0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6"/>
        <w:ind w:left="36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ind w:left="142" w:firstLine="315" w:firstLineChars="150"/>
        <w:jc w:val="left"/>
        <w:rPr>
          <w:rFonts w:hint="eastAsia"/>
        </w:rPr>
      </w:pPr>
      <w:r>
        <w:rPr>
          <w:rFonts w:hint="eastAsia"/>
        </w:rPr>
        <w:t>3.选择本学院后，点击Apply，即可出现本学院申报列表。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4.点击添加新评论。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38475" cy="873125"/>
            <wp:effectExtent l="19050" t="0" r="9525" b="0"/>
            <wp:docPr id="5" name="图片 5" descr="C:\Users\Administrator\AppData\Roaming\Tencent\Users\2213435276\QQ\WinTemp\RichOle\{C0HQS6)WT(Q8KV64)60A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2213435276\QQ\WinTemp\RichOle\{C0HQS6)WT(Q8KV64)60AJ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42" cy="8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5．对照填写意见对老师的申报书和活页进行审核反馈，点击保存提交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656A"/>
    <w:multiLevelType w:val="singleLevel"/>
    <w:tmpl w:val="3E0065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B41"/>
    <w:rsid w:val="00036B41"/>
    <w:rsid w:val="002376C3"/>
    <w:rsid w:val="00794C64"/>
    <w:rsid w:val="00796FA1"/>
    <w:rsid w:val="007C0AEF"/>
    <w:rsid w:val="00D659EB"/>
    <w:rsid w:val="08B42E9D"/>
    <w:rsid w:val="31EA3D6D"/>
    <w:rsid w:val="4FB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CCE8C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33</TotalTime>
  <ScaleCrop>false</ScaleCrop>
  <LinksUpToDate>false</LinksUpToDate>
  <CharactersWithSpaces>246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2019-07-03T04:20:00Z</dcterms:created>
  <dc:creator>Administrator</dc:creator>
  <cp:lastModifiedBy>小小心愿</cp:lastModifiedBy>
  <dcterms:modified xsi:type="dcterms:W3CDTF">2019-08-24T02:53:30Z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