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62E" w:rsidRDefault="004B2363">
      <w:pPr>
        <w:widowControl/>
        <w:spacing w:after="240"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附件1</w:t>
      </w:r>
    </w:p>
    <w:p w:rsidR="00BE062E" w:rsidRDefault="004B2363">
      <w:pPr>
        <w:widowControl/>
        <w:spacing w:after="240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2</w:t>
      </w:r>
      <w:r>
        <w:rPr>
          <w:rFonts w:ascii="宋体" w:eastAsia="宋体" w:hAnsi="宋体" w:cs="宋体"/>
          <w:b/>
          <w:bCs/>
          <w:kern w:val="0"/>
          <w:sz w:val="32"/>
          <w:szCs w:val="32"/>
        </w:rPr>
        <w:t>02</w:t>
      </w:r>
      <w:r w:rsidR="00EA6600">
        <w:rPr>
          <w:rFonts w:ascii="宋体" w:eastAsia="宋体" w:hAnsi="宋体" w:cs="宋体"/>
          <w:b/>
          <w:bCs/>
          <w:kern w:val="0"/>
          <w:sz w:val="32"/>
          <w:szCs w:val="32"/>
        </w:rPr>
        <w:t>3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年度</w:t>
      </w:r>
      <w:r>
        <w:rPr>
          <w:rFonts w:ascii="宋体" w:eastAsia="宋体" w:hAnsi="宋体" w:cs="宋体"/>
          <w:b/>
          <w:bCs/>
          <w:kern w:val="0"/>
          <w:sz w:val="32"/>
          <w:szCs w:val="32"/>
        </w:rPr>
        <w:t>社科科研突出成果统计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类别</w:t>
      </w:r>
    </w:p>
    <w:tbl>
      <w:tblPr>
        <w:tblW w:w="478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1210"/>
        <w:gridCol w:w="519"/>
        <w:gridCol w:w="1975"/>
        <w:gridCol w:w="2138"/>
      </w:tblGrid>
      <w:tr w:rsidR="00BE062E">
        <w:trPr>
          <w:trHeight w:val="404"/>
          <w:jc w:val="center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2E" w:rsidRDefault="004B2363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类别</w:t>
            </w:r>
          </w:p>
        </w:tc>
        <w:tc>
          <w:tcPr>
            <w:tcW w:w="3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2E" w:rsidRDefault="004B2363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名称及级别</w:t>
            </w:r>
          </w:p>
        </w:tc>
      </w:tr>
      <w:tr w:rsidR="00BE062E">
        <w:trPr>
          <w:trHeight w:val="261"/>
          <w:jc w:val="center"/>
        </w:trPr>
        <w:tc>
          <w:tcPr>
            <w:tcW w:w="13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62E" w:rsidRDefault="004B2363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snapToGrid w:val="0"/>
                <w:sz w:val="24"/>
              </w:rPr>
            </w:pPr>
            <w:r>
              <w:rPr>
                <w:rFonts w:ascii="Times New Roman" w:eastAsia="仿宋" w:hAnsi="Times New Roman"/>
                <w:b/>
                <w:snapToGrid w:val="0"/>
                <w:sz w:val="24"/>
              </w:rPr>
              <w:t>科研获奖类</w:t>
            </w:r>
          </w:p>
        </w:tc>
        <w:tc>
          <w:tcPr>
            <w:tcW w:w="3670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BE062E" w:rsidRDefault="004B2363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Cs w:val="21"/>
                <w:shd w:val="clear" w:color="auto" w:fill="FFFFFF"/>
              </w:rPr>
              <w:t>教育部高校科研优秀成果奖（人文社科类）</w:t>
            </w:r>
          </w:p>
        </w:tc>
      </w:tr>
      <w:tr w:rsidR="00BE062E">
        <w:trPr>
          <w:trHeight w:val="225"/>
          <w:jc w:val="center"/>
        </w:trPr>
        <w:tc>
          <w:tcPr>
            <w:tcW w:w="133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BE062E" w:rsidRDefault="00BE062E">
            <w:pPr>
              <w:adjustRightInd w:val="0"/>
              <w:snapToGrid w:val="0"/>
              <w:ind w:firstLineChars="212" w:firstLine="509"/>
              <w:rPr>
                <w:rFonts w:ascii="Times New Roman" w:eastAsia="仿宋" w:hAnsi="Times New Roman"/>
                <w:snapToGrid w:val="0"/>
                <w:sz w:val="24"/>
              </w:rPr>
            </w:pPr>
          </w:p>
        </w:tc>
        <w:tc>
          <w:tcPr>
            <w:tcW w:w="3670" w:type="pct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062E" w:rsidRDefault="004B2363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Cs w:val="21"/>
                <w:shd w:val="clear" w:color="auto" w:fill="FFFFFF"/>
              </w:rPr>
              <w:t>全国教育科学研究优秀成果奖</w:t>
            </w:r>
          </w:p>
        </w:tc>
      </w:tr>
      <w:tr w:rsidR="00BE062E">
        <w:trPr>
          <w:trHeight w:val="169"/>
          <w:jc w:val="center"/>
        </w:trPr>
        <w:tc>
          <w:tcPr>
            <w:tcW w:w="133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BE062E" w:rsidRDefault="00BE062E">
            <w:pPr>
              <w:adjustRightInd w:val="0"/>
              <w:snapToGrid w:val="0"/>
              <w:ind w:firstLineChars="212" w:firstLine="509"/>
              <w:rPr>
                <w:rFonts w:ascii="Times New Roman" w:eastAsia="仿宋" w:hAnsi="Times New Roman"/>
                <w:snapToGrid w:val="0"/>
                <w:sz w:val="24"/>
              </w:rPr>
            </w:pPr>
          </w:p>
        </w:tc>
        <w:tc>
          <w:tcPr>
            <w:tcW w:w="3670" w:type="pct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062E" w:rsidRDefault="004B2363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Cs w:val="21"/>
                <w:shd w:val="clear" w:color="auto" w:fill="FFFFFF"/>
              </w:rPr>
              <w:t>江苏省哲学社会科学优秀成果奖</w:t>
            </w:r>
          </w:p>
        </w:tc>
      </w:tr>
      <w:tr w:rsidR="00BE062E">
        <w:trPr>
          <w:trHeight w:val="881"/>
          <w:jc w:val="center"/>
        </w:trPr>
        <w:tc>
          <w:tcPr>
            <w:tcW w:w="1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62E" w:rsidRDefault="00BE062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napToGrid w:val="0"/>
                <w:sz w:val="24"/>
              </w:rPr>
            </w:pPr>
          </w:p>
        </w:tc>
        <w:tc>
          <w:tcPr>
            <w:tcW w:w="3670" w:type="pct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E062E" w:rsidRDefault="004B2363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hint="eastAsia"/>
                <w:szCs w:val="21"/>
                <w:shd w:val="clear" w:color="auto" w:fill="FFFFFF"/>
              </w:rPr>
              <w:t>江苏省高校哲学社会科学研究成果奖</w:t>
            </w:r>
          </w:p>
          <w:p w:rsidR="00BE062E" w:rsidRDefault="004B2363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Cs w:val="21"/>
                <w:shd w:val="clear" w:color="auto" w:fill="FFFFFF"/>
              </w:rPr>
              <w:t>江苏省教育科学研究成果奖</w:t>
            </w:r>
          </w:p>
          <w:p w:rsidR="00BE062E" w:rsidRDefault="004B2363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Cs w:val="21"/>
                <w:shd w:val="clear" w:color="auto" w:fill="FFFFFF"/>
              </w:rPr>
              <w:t>江苏省社科应用研究精品工程奖</w:t>
            </w:r>
          </w:p>
        </w:tc>
      </w:tr>
      <w:tr w:rsidR="00BE062E">
        <w:trPr>
          <w:trHeight w:val="155"/>
          <w:jc w:val="center"/>
        </w:trPr>
        <w:tc>
          <w:tcPr>
            <w:tcW w:w="133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BE062E" w:rsidRDefault="00BE062E">
            <w:pPr>
              <w:adjustRightInd w:val="0"/>
              <w:snapToGrid w:val="0"/>
              <w:ind w:firstLineChars="212" w:firstLine="509"/>
              <w:rPr>
                <w:rFonts w:ascii="Times New Roman" w:eastAsia="仿宋" w:hAnsi="Times New Roman"/>
                <w:snapToGrid w:val="0"/>
                <w:sz w:val="24"/>
              </w:rPr>
            </w:pPr>
          </w:p>
        </w:tc>
        <w:tc>
          <w:tcPr>
            <w:tcW w:w="3670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062E" w:rsidRDefault="004B2363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Cs w:val="21"/>
                <w:shd w:val="clear" w:color="auto" w:fill="FFFFFF"/>
              </w:rPr>
              <w:t>常州市哲学社会科学优秀成果奖</w:t>
            </w:r>
            <w:r>
              <w:rPr>
                <w:rFonts w:ascii="Times New Roman" w:hAnsi="Times New Roman" w:hint="eastAsia"/>
                <w:szCs w:val="21"/>
                <w:shd w:val="clear" w:color="auto" w:fill="FFFFFF"/>
              </w:rPr>
              <w:t>（一等奖）</w:t>
            </w:r>
          </w:p>
        </w:tc>
      </w:tr>
      <w:tr w:rsidR="00BE062E">
        <w:trPr>
          <w:trHeight w:val="255"/>
          <w:jc w:val="center"/>
        </w:trPr>
        <w:tc>
          <w:tcPr>
            <w:tcW w:w="1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E062E" w:rsidRDefault="00BE062E">
            <w:pPr>
              <w:adjustRightInd w:val="0"/>
              <w:snapToGrid w:val="0"/>
              <w:ind w:firstLineChars="212" w:firstLine="509"/>
              <w:rPr>
                <w:rFonts w:ascii="Times New Roman" w:eastAsia="仿宋" w:hAnsi="Times New Roman"/>
                <w:snapToGrid w:val="0"/>
                <w:sz w:val="24"/>
              </w:rPr>
            </w:pPr>
          </w:p>
        </w:tc>
        <w:tc>
          <w:tcPr>
            <w:tcW w:w="3670" w:type="pct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062E" w:rsidRDefault="004B2363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Cs w:val="21"/>
                <w:shd w:val="clear" w:color="auto" w:fill="FFFFFF"/>
              </w:rPr>
              <w:t>全国美展</w:t>
            </w:r>
          </w:p>
        </w:tc>
      </w:tr>
      <w:tr w:rsidR="00BE062E">
        <w:trPr>
          <w:trHeight w:val="255"/>
          <w:jc w:val="center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BE062E" w:rsidRDefault="00BE062E">
            <w:pPr>
              <w:adjustRightInd w:val="0"/>
              <w:snapToGrid w:val="0"/>
              <w:ind w:firstLineChars="212" w:firstLine="509"/>
              <w:rPr>
                <w:rFonts w:ascii="Times New Roman" w:eastAsia="仿宋" w:hAnsi="Times New Roman"/>
                <w:snapToGrid w:val="0"/>
                <w:sz w:val="24"/>
              </w:rPr>
            </w:pPr>
          </w:p>
        </w:tc>
        <w:tc>
          <w:tcPr>
            <w:tcW w:w="1086" w:type="pct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BE062E" w:rsidRDefault="004B2363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Cs w:val="21"/>
                <w:shd w:val="clear" w:color="auto" w:fill="FFFFFF"/>
              </w:rPr>
              <w:t>领导批示</w:t>
            </w:r>
          </w:p>
        </w:tc>
        <w:tc>
          <w:tcPr>
            <w:tcW w:w="2583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062E" w:rsidRDefault="004B2363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hint="eastAsia"/>
                <w:szCs w:val="21"/>
                <w:shd w:val="clear" w:color="auto" w:fill="FFFFFF"/>
              </w:rPr>
              <w:t>市厅级主要领导批示</w:t>
            </w:r>
          </w:p>
        </w:tc>
      </w:tr>
      <w:tr w:rsidR="00BE062E">
        <w:trPr>
          <w:trHeight w:val="255"/>
          <w:jc w:val="center"/>
        </w:trPr>
        <w:tc>
          <w:tcPr>
            <w:tcW w:w="1330" w:type="pct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BE062E" w:rsidRDefault="00BE062E">
            <w:pPr>
              <w:adjustRightInd w:val="0"/>
              <w:snapToGrid w:val="0"/>
              <w:ind w:firstLineChars="212" w:firstLine="509"/>
              <w:rPr>
                <w:rFonts w:ascii="Times New Roman" w:eastAsia="仿宋" w:hAnsi="Times New Roman"/>
                <w:snapToGrid w:val="0"/>
                <w:sz w:val="24"/>
              </w:rPr>
            </w:pPr>
          </w:p>
        </w:tc>
        <w:tc>
          <w:tcPr>
            <w:tcW w:w="1086" w:type="pct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BE062E" w:rsidRDefault="00BE062E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</w:p>
        </w:tc>
        <w:tc>
          <w:tcPr>
            <w:tcW w:w="2583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062E" w:rsidRDefault="004B2363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Cs w:val="21"/>
                <w:shd w:val="clear" w:color="auto" w:fill="FFFFFF"/>
              </w:rPr>
              <w:t>省部级领导</w:t>
            </w:r>
            <w:r>
              <w:rPr>
                <w:rFonts w:ascii="Times New Roman" w:hAnsi="Times New Roman" w:hint="eastAsia"/>
                <w:szCs w:val="21"/>
                <w:shd w:val="clear" w:color="auto" w:fill="FFFFFF"/>
              </w:rPr>
              <w:t>批示</w:t>
            </w:r>
          </w:p>
        </w:tc>
      </w:tr>
      <w:tr w:rsidR="00BE062E">
        <w:trPr>
          <w:trHeight w:val="255"/>
          <w:jc w:val="center"/>
        </w:trPr>
        <w:tc>
          <w:tcPr>
            <w:tcW w:w="13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62E" w:rsidRDefault="004B2363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napToGrid w:val="0"/>
                <w:sz w:val="24"/>
              </w:rPr>
            </w:pPr>
            <w:proofErr w:type="gramStart"/>
            <w:r>
              <w:rPr>
                <w:rFonts w:ascii="Times New Roman" w:eastAsia="仿宋" w:hAnsi="Times New Roman"/>
                <w:b/>
                <w:snapToGrid w:val="0"/>
                <w:sz w:val="24"/>
              </w:rPr>
              <w:t>智库类</w:t>
            </w:r>
            <w:proofErr w:type="gramEnd"/>
            <w:r>
              <w:rPr>
                <w:rFonts w:ascii="Times New Roman" w:eastAsia="仿宋" w:hAnsi="Times New Roman"/>
                <w:b/>
                <w:snapToGrid w:val="0"/>
                <w:sz w:val="24"/>
              </w:rPr>
              <w:t>成果</w:t>
            </w:r>
          </w:p>
        </w:tc>
        <w:tc>
          <w:tcPr>
            <w:tcW w:w="1086" w:type="pct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062E" w:rsidRDefault="00BE062E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</w:p>
        </w:tc>
        <w:tc>
          <w:tcPr>
            <w:tcW w:w="2583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062E" w:rsidRDefault="004B2363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Cs w:val="21"/>
                <w:shd w:val="clear" w:color="auto" w:fill="FFFFFF"/>
              </w:rPr>
              <w:t>国家领导人</w:t>
            </w:r>
            <w:r>
              <w:rPr>
                <w:rFonts w:ascii="Times New Roman" w:hAnsi="Times New Roman" w:hint="eastAsia"/>
                <w:szCs w:val="21"/>
                <w:shd w:val="clear" w:color="auto" w:fill="FFFFFF"/>
              </w:rPr>
              <w:t>批示</w:t>
            </w:r>
          </w:p>
        </w:tc>
      </w:tr>
      <w:tr w:rsidR="00BE062E">
        <w:trPr>
          <w:trHeight w:val="255"/>
          <w:jc w:val="center"/>
        </w:trPr>
        <w:tc>
          <w:tcPr>
            <w:tcW w:w="133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E062E" w:rsidRDefault="00BE062E">
            <w:pPr>
              <w:adjustRightInd w:val="0"/>
              <w:snapToGrid w:val="0"/>
              <w:ind w:firstLineChars="212" w:firstLine="509"/>
              <w:jc w:val="center"/>
              <w:rPr>
                <w:rFonts w:ascii="Times New Roman" w:eastAsia="仿宋" w:hAnsi="Times New Roman"/>
                <w:snapToGrid w:val="0"/>
                <w:sz w:val="24"/>
              </w:rPr>
            </w:pPr>
          </w:p>
        </w:tc>
        <w:tc>
          <w:tcPr>
            <w:tcW w:w="1086" w:type="pct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BE062E" w:rsidRDefault="004B2363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Cs w:val="21"/>
                <w:shd w:val="clear" w:color="auto" w:fill="FFFFFF"/>
              </w:rPr>
              <w:t>政府内参</w:t>
            </w:r>
          </w:p>
        </w:tc>
        <w:tc>
          <w:tcPr>
            <w:tcW w:w="2583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062E" w:rsidRDefault="004B2363">
            <w:pPr>
              <w:adjustRightInd w:val="0"/>
              <w:snapToGrid w:val="0"/>
              <w:rPr>
                <w:rFonts w:ascii="Times New Roman" w:hAnsi="Times New Roman"/>
                <w:b/>
                <w:szCs w:val="21"/>
                <w:shd w:val="clear" w:color="auto" w:fill="FFFFFF"/>
              </w:rPr>
            </w:pPr>
            <w:r>
              <w:rPr>
                <w:rFonts w:ascii="Times New Roman" w:hAnsi="Times New Roman" w:hint="eastAsia"/>
                <w:szCs w:val="21"/>
                <w:shd w:val="clear" w:color="auto" w:fill="FFFFFF"/>
              </w:rPr>
              <w:t>市厅级政府部门内参</w:t>
            </w:r>
          </w:p>
        </w:tc>
      </w:tr>
      <w:tr w:rsidR="00BE062E">
        <w:trPr>
          <w:trHeight w:val="255"/>
          <w:jc w:val="center"/>
        </w:trPr>
        <w:tc>
          <w:tcPr>
            <w:tcW w:w="133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E062E" w:rsidRDefault="00BE062E">
            <w:pPr>
              <w:adjustRightInd w:val="0"/>
              <w:snapToGrid w:val="0"/>
              <w:ind w:firstLineChars="212" w:firstLine="509"/>
              <w:jc w:val="center"/>
              <w:rPr>
                <w:rFonts w:ascii="Times New Roman" w:eastAsia="仿宋" w:hAnsi="Times New Roman"/>
                <w:snapToGrid w:val="0"/>
                <w:sz w:val="24"/>
              </w:rPr>
            </w:pPr>
          </w:p>
        </w:tc>
        <w:tc>
          <w:tcPr>
            <w:tcW w:w="1086" w:type="pct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BE062E" w:rsidRDefault="00BE062E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</w:p>
        </w:tc>
        <w:tc>
          <w:tcPr>
            <w:tcW w:w="2583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062E" w:rsidRDefault="004B2363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Cs w:val="21"/>
                <w:shd w:val="clear" w:color="auto" w:fill="FFFFFF"/>
              </w:rPr>
              <w:t>省部级政府部门内参</w:t>
            </w:r>
          </w:p>
        </w:tc>
      </w:tr>
      <w:tr w:rsidR="00BE062E">
        <w:trPr>
          <w:trHeight w:val="255"/>
          <w:jc w:val="center"/>
        </w:trPr>
        <w:tc>
          <w:tcPr>
            <w:tcW w:w="133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E062E" w:rsidRDefault="00BE062E">
            <w:pPr>
              <w:adjustRightInd w:val="0"/>
              <w:snapToGrid w:val="0"/>
              <w:ind w:firstLineChars="212" w:firstLine="509"/>
              <w:jc w:val="center"/>
              <w:rPr>
                <w:rFonts w:ascii="Times New Roman" w:eastAsia="仿宋" w:hAnsi="Times New Roman"/>
                <w:snapToGrid w:val="0"/>
                <w:sz w:val="24"/>
              </w:rPr>
            </w:pPr>
          </w:p>
        </w:tc>
        <w:tc>
          <w:tcPr>
            <w:tcW w:w="10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E062E" w:rsidRDefault="00BE062E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</w:p>
        </w:tc>
        <w:tc>
          <w:tcPr>
            <w:tcW w:w="2583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062E" w:rsidRDefault="004B2363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Cs w:val="21"/>
                <w:shd w:val="clear" w:color="auto" w:fill="FFFFFF"/>
              </w:rPr>
              <w:t>党中央和国务院内参</w:t>
            </w:r>
          </w:p>
        </w:tc>
      </w:tr>
      <w:tr w:rsidR="00BE062E">
        <w:trPr>
          <w:trHeight w:val="203"/>
          <w:jc w:val="center"/>
        </w:trPr>
        <w:tc>
          <w:tcPr>
            <w:tcW w:w="1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62E" w:rsidRDefault="00BE062E">
            <w:pPr>
              <w:adjustRightInd w:val="0"/>
              <w:snapToGrid w:val="0"/>
              <w:ind w:firstLineChars="212" w:firstLine="509"/>
              <w:jc w:val="center"/>
              <w:rPr>
                <w:rFonts w:ascii="Times New Roman" w:eastAsia="仿宋" w:hAnsi="Times New Roman"/>
                <w:snapToGrid w:val="0"/>
                <w:sz w:val="24"/>
              </w:rPr>
            </w:pPr>
          </w:p>
        </w:tc>
        <w:tc>
          <w:tcPr>
            <w:tcW w:w="10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BE062E" w:rsidRDefault="004B2363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hint="eastAsia"/>
                <w:szCs w:val="21"/>
                <w:shd w:val="clear" w:color="auto" w:fill="FFFFFF"/>
              </w:rPr>
              <w:t>重要日报（理论版）</w:t>
            </w:r>
          </w:p>
        </w:tc>
        <w:tc>
          <w:tcPr>
            <w:tcW w:w="2583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062E" w:rsidRDefault="004B2363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Cs w:val="21"/>
                <w:shd w:val="clear" w:color="auto" w:fill="FFFFFF"/>
              </w:rPr>
              <w:t>《人民日报》《光明日报</w:t>
            </w:r>
            <w:r>
              <w:rPr>
                <w:rFonts w:ascii="Times New Roman" w:hAnsi="Times New Roman" w:hint="eastAsia"/>
                <w:szCs w:val="21"/>
                <w:shd w:val="clear" w:color="auto" w:fill="FFFFFF"/>
              </w:rPr>
              <w:t>》</w:t>
            </w:r>
          </w:p>
        </w:tc>
      </w:tr>
      <w:tr w:rsidR="00BE062E">
        <w:trPr>
          <w:trHeight w:val="255"/>
          <w:jc w:val="center"/>
        </w:trPr>
        <w:tc>
          <w:tcPr>
            <w:tcW w:w="1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E062E" w:rsidRDefault="00BE062E">
            <w:pPr>
              <w:adjustRightInd w:val="0"/>
              <w:snapToGrid w:val="0"/>
              <w:ind w:firstLineChars="212" w:firstLine="509"/>
              <w:jc w:val="center"/>
              <w:rPr>
                <w:rFonts w:ascii="Times New Roman" w:eastAsia="仿宋" w:hAnsi="Times New Roman"/>
                <w:snapToGrid w:val="0"/>
                <w:sz w:val="24"/>
              </w:rPr>
            </w:pPr>
          </w:p>
        </w:tc>
        <w:tc>
          <w:tcPr>
            <w:tcW w:w="10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E062E" w:rsidRDefault="00BE062E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</w:p>
        </w:tc>
        <w:tc>
          <w:tcPr>
            <w:tcW w:w="2583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062E" w:rsidRDefault="004B2363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hint="eastAsia"/>
                <w:szCs w:val="21"/>
                <w:shd w:val="clear" w:color="auto" w:fill="FFFFFF"/>
              </w:rPr>
              <w:t>《中国教育报》《中国社会科学报》</w:t>
            </w:r>
          </w:p>
        </w:tc>
      </w:tr>
      <w:tr w:rsidR="00BE062E">
        <w:trPr>
          <w:trHeight w:val="255"/>
          <w:jc w:val="center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E062E" w:rsidRDefault="00BE062E">
            <w:pPr>
              <w:adjustRightInd w:val="0"/>
              <w:snapToGrid w:val="0"/>
              <w:ind w:firstLineChars="212" w:firstLine="509"/>
              <w:jc w:val="center"/>
              <w:rPr>
                <w:rFonts w:ascii="Times New Roman" w:eastAsia="仿宋" w:hAnsi="Times New Roman"/>
                <w:snapToGrid w:val="0"/>
                <w:sz w:val="24"/>
              </w:rPr>
            </w:pPr>
          </w:p>
        </w:tc>
        <w:tc>
          <w:tcPr>
            <w:tcW w:w="10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BE062E" w:rsidRDefault="004B2363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Cs w:val="21"/>
                <w:shd w:val="clear" w:color="auto" w:fill="FFFFFF"/>
              </w:rPr>
              <w:t>专著</w:t>
            </w:r>
          </w:p>
        </w:tc>
        <w:tc>
          <w:tcPr>
            <w:tcW w:w="124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062E" w:rsidRDefault="004B2363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Cs w:val="21"/>
                <w:shd w:val="clear" w:color="auto" w:fill="FFFFFF"/>
              </w:rPr>
              <w:t>重点出版社</w:t>
            </w:r>
          </w:p>
        </w:tc>
        <w:tc>
          <w:tcPr>
            <w:tcW w:w="1343" w:type="pct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BE062E" w:rsidRPr="005F7172" w:rsidRDefault="004B2363">
            <w:pPr>
              <w:adjustRightInd w:val="0"/>
              <w:snapToGrid w:val="0"/>
              <w:rPr>
                <w:rFonts w:ascii="Times New Roman" w:hAnsi="Times New Roman"/>
                <w:b/>
                <w:szCs w:val="21"/>
                <w:shd w:val="clear" w:color="auto" w:fill="FFFFFF"/>
              </w:rPr>
            </w:pPr>
            <w:r w:rsidRPr="005F7172">
              <w:rPr>
                <w:rFonts w:ascii="Times New Roman" w:hAnsi="Times New Roman" w:hint="eastAsia"/>
                <w:b/>
                <w:color w:val="FF0000"/>
                <w:szCs w:val="21"/>
                <w:shd w:val="clear" w:color="auto" w:fill="FFFFFF"/>
              </w:rPr>
              <w:t>请在附件</w:t>
            </w:r>
            <w:r w:rsidRPr="005F7172">
              <w:rPr>
                <w:rFonts w:ascii="Times New Roman" w:hAnsi="Times New Roman" w:hint="eastAsia"/>
                <w:b/>
                <w:color w:val="FF0000"/>
                <w:szCs w:val="21"/>
                <w:shd w:val="clear" w:color="auto" w:fill="FFFFFF"/>
              </w:rPr>
              <w:t>2</w:t>
            </w:r>
            <w:r w:rsidRPr="005F7172">
              <w:rPr>
                <w:rFonts w:ascii="Times New Roman" w:hAnsi="Times New Roman"/>
                <w:b/>
                <w:color w:val="FF0000"/>
                <w:szCs w:val="21"/>
                <w:shd w:val="clear" w:color="auto" w:fill="FFFFFF"/>
              </w:rPr>
              <w:t>备注中</w:t>
            </w:r>
            <w:r w:rsidRPr="005F7172">
              <w:rPr>
                <w:rFonts w:ascii="Times New Roman" w:hAnsi="Times New Roman" w:hint="eastAsia"/>
                <w:b/>
                <w:color w:val="FF0000"/>
                <w:szCs w:val="21"/>
                <w:shd w:val="clear" w:color="auto" w:fill="FFFFFF"/>
              </w:rPr>
              <w:t>注明出版社</w:t>
            </w:r>
            <w:r w:rsidRPr="005F7172">
              <w:rPr>
                <w:rFonts w:ascii="Times New Roman" w:hAnsi="Times New Roman"/>
                <w:b/>
                <w:color w:val="FF0000"/>
                <w:szCs w:val="21"/>
                <w:shd w:val="clear" w:color="auto" w:fill="FFFFFF"/>
              </w:rPr>
              <w:t>是重</w:t>
            </w:r>
            <w:bookmarkStart w:id="0" w:name="_GoBack"/>
            <w:bookmarkEnd w:id="0"/>
            <w:r w:rsidRPr="005F7172">
              <w:rPr>
                <w:rFonts w:ascii="Times New Roman" w:hAnsi="Times New Roman"/>
                <w:b/>
                <w:color w:val="FF0000"/>
                <w:szCs w:val="21"/>
                <w:shd w:val="clear" w:color="auto" w:fill="FFFFFF"/>
              </w:rPr>
              <w:t>点</w:t>
            </w:r>
            <w:r w:rsidRPr="005F7172">
              <w:rPr>
                <w:rFonts w:ascii="Times New Roman" w:hAnsi="Times New Roman" w:hint="eastAsia"/>
                <w:b/>
                <w:color w:val="FF0000"/>
                <w:szCs w:val="21"/>
                <w:shd w:val="clear" w:color="auto" w:fill="FFFFFF"/>
              </w:rPr>
              <w:t>还是</w:t>
            </w:r>
            <w:r w:rsidRPr="005F7172">
              <w:rPr>
                <w:rFonts w:ascii="Times New Roman" w:hAnsi="Times New Roman"/>
                <w:b/>
                <w:color w:val="FF0000"/>
                <w:szCs w:val="21"/>
                <w:shd w:val="clear" w:color="auto" w:fill="FFFFFF"/>
              </w:rPr>
              <w:t>一般</w:t>
            </w:r>
          </w:p>
        </w:tc>
      </w:tr>
      <w:tr w:rsidR="00BE062E">
        <w:trPr>
          <w:cantSplit/>
          <w:trHeight w:val="246"/>
          <w:jc w:val="center"/>
        </w:trPr>
        <w:tc>
          <w:tcPr>
            <w:tcW w:w="13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62E" w:rsidRDefault="004B2363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snapToGrid w:val="0"/>
                <w:sz w:val="24"/>
              </w:rPr>
            </w:pPr>
            <w:r>
              <w:rPr>
                <w:rFonts w:ascii="Times New Roman" w:eastAsia="仿宋" w:hAnsi="Times New Roman"/>
                <w:b/>
                <w:snapToGrid w:val="0"/>
                <w:sz w:val="24"/>
              </w:rPr>
              <w:t>著作类</w:t>
            </w:r>
          </w:p>
        </w:tc>
        <w:tc>
          <w:tcPr>
            <w:tcW w:w="10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E062E" w:rsidRDefault="00BE062E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</w:p>
        </w:tc>
        <w:tc>
          <w:tcPr>
            <w:tcW w:w="124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062E" w:rsidRDefault="004B2363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Cs w:val="21"/>
                <w:shd w:val="clear" w:color="auto" w:fill="FFFFFF"/>
              </w:rPr>
              <w:t>一般出版社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BE062E" w:rsidRDefault="00BE062E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</w:p>
        </w:tc>
      </w:tr>
      <w:tr w:rsidR="00BE062E">
        <w:trPr>
          <w:trHeight w:val="255"/>
          <w:jc w:val="center"/>
        </w:trPr>
        <w:tc>
          <w:tcPr>
            <w:tcW w:w="1330" w:type="pct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E062E" w:rsidRDefault="00BE062E">
            <w:pPr>
              <w:adjustRightInd w:val="0"/>
              <w:snapToGrid w:val="0"/>
              <w:ind w:firstLineChars="212" w:firstLine="509"/>
              <w:jc w:val="center"/>
              <w:rPr>
                <w:rFonts w:ascii="Times New Roman" w:eastAsia="仿宋" w:hAnsi="Times New Roman"/>
                <w:snapToGrid w:val="0"/>
                <w:sz w:val="24"/>
              </w:rPr>
            </w:pPr>
          </w:p>
        </w:tc>
        <w:tc>
          <w:tcPr>
            <w:tcW w:w="10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BE062E" w:rsidRDefault="004B2363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Cs w:val="21"/>
                <w:shd w:val="clear" w:color="auto" w:fill="FFFFFF"/>
              </w:rPr>
              <w:t>编著</w:t>
            </w:r>
            <w:r>
              <w:rPr>
                <w:rFonts w:ascii="Times New Roman" w:hAnsi="Times New Roman" w:hint="eastAsia"/>
                <w:szCs w:val="21"/>
                <w:shd w:val="clear" w:color="auto" w:fill="FFFFFF"/>
              </w:rPr>
              <w:t>、</w:t>
            </w:r>
            <w:r>
              <w:rPr>
                <w:rFonts w:ascii="Times New Roman" w:hAnsi="Times New Roman"/>
                <w:szCs w:val="21"/>
                <w:shd w:val="clear" w:color="auto" w:fill="FFFFFF"/>
              </w:rPr>
              <w:t>译著</w:t>
            </w:r>
          </w:p>
        </w:tc>
        <w:tc>
          <w:tcPr>
            <w:tcW w:w="124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062E" w:rsidRDefault="004B2363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Cs w:val="21"/>
                <w:shd w:val="clear" w:color="auto" w:fill="FFFFFF"/>
              </w:rPr>
              <w:t>重点出版社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BE062E" w:rsidRDefault="00BE062E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</w:p>
        </w:tc>
      </w:tr>
      <w:tr w:rsidR="00BE062E">
        <w:trPr>
          <w:trHeight w:val="255"/>
          <w:jc w:val="center"/>
        </w:trPr>
        <w:tc>
          <w:tcPr>
            <w:tcW w:w="1330" w:type="pct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textDirection w:val="tbRl"/>
            <w:vAlign w:val="center"/>
          </w:tcPr>
          <w:p w:rsidR="00BE062E" w:rsidRDefault="00BE062E">
            <w:pPr>
              <w:adjustRightInd w:val="0"/>
              <w:snapToGrid w:val="0"/>
              <w:ind w:firstLineChars="212" w:firstLine="509"/>
              <w:jc w:val="center"/>
              <w:rPr>
                <w:rFonts w:ascii="Times New Roman" w:eastAsia="仿宋" w:hAnsi="Times New Roman"/>
                <w:snapToGrid w:val="0"/>
                <w:sz w:val="24"/>
              </w:rPr>
            </w:pPr>
          </w:p>
        </w:tc>
        <w:tc>
          <w:tcPr>
            <w:tcW w:w="1086" w:type="pct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062E" w:rsidRDefault="00BE062E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</w:p>
        </w:tc>
        <w:tc>
          <w:tcPr>
            <w:tcW w:w="124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062E" w:rsidRDefault="004B2363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Cs w:val="21"/>
                <w:shd w:val="clear" w:color="auto" w:fill="FFFFFF"/>
              </w:rPr>
              <w:t>一般出版社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BE062E" w:rsidRDefault="00BE062E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</w:p>
        </w:tc>
      </w:tr>
      <w:tr w:rsidR="00BE062E">
        <w:trPr>
          <w:trHeight w:val="255"/>
          <w:jc w:val="center"/>
        </w:trPr>
        <w:tc>
          <w:tcPr>
            <w:tcW w:w="13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62E" w:rsidRDefault="004B2363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napToGrid w:val="0"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snapToGrid w:val="0"/>
                <w:szCs w:val="21"/>
              </w:rPr>
              <w:t>文学艺术</w:t>
            </w:r>
            <w:r>
              <w:rPr>
                <w:rFonts w:ascii="Times New Roman" w:eastAsia="仿宋" w:hAnsi="Times New Roman"/>
                <w:b/>
                <w:snapToGrid w:val="0"/>
                <w:szCs w:val="21"/>
              </w:rPr>
              <w:t>作品类</w:t>
            </w:r>
          </w:p>
        </w:tc>
        <w:tc>
          <w:tcPr>
            <w:tcW w:w="1086" w:type="pct"/>
            <w:gridSpan w:val="2"/>
            <w:vMerge w:val="restart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BE062E" w:rsidRDefault="004B2363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Cs w:val="21"/>
                <w:shd w:val="clear" w:color="auto" w:fill="FFFFFF"/>
              </w:rPr>
              <w:t>文学艺术类作品集</w:t>
            </w:r>
          </w:p>
        </w:tc>
        <w:tc>
          <w:tcPr>
            <w:tcW w:w="124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062E" w:rsidRDefault="004B2363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Cs w:val="21"/>
                <w:shd w:val="clear" w:color="auto" w:fill="FFFFFF"/>
              </w:rPr>
              <w:t>重点出版社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BE062E" w:rsidRDefault="00BE062E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</w:p>
        </w:tc>
      </w:tr>
      <w:tr w:rsidR="00BE062E">
        <w:trPr>
          <w:trHeight w:val="255"/>
          <w:jc w:val="center"/>
        </w:trPr>
        <w:tc>
          <w:tcPr>
            <w:tcW w:w="133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BE062E" w:rsidRDefault="00BE062E">
            <w:pPr>
              <w:adjustRightInd w:val="0"/>
              <w:snapToGrid w:val="0"/>
              <w:ind w:firstLineChars="212" w:firstLine="509"/>
              <w:rPr>
                <w:rFonts w:ascii="Times New Roman" w:eastAsia="仿宋" w:hAnsi="Times New Roman"/>
                <w:snapToGrid w:val="0"/>
                <w:sz w:val="24"/>
              </w:rPr>
            </w:pPr>
          </w:p>
        </w:tc>
        <w:tc>
          <w:tcPr>
            <w:tcW w:w="10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E062E" w:rsidRDefault="00BE062E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</w:p>
        </w:tc>
        <w:tc>
          <w:tcPr>
            <w:tcW w:w="124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062E" w:rsidRDefault="004B2363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Cs w:val="21"/>
                <w:shd w:val="clear" w:color="auto" w:fill="FFFFFF"/>
              </w:rPr>
              <w:t>一般出版社</w:t>
            </w:r>
          </w:p>
        </w:tc>
        <w:tc>
          <w:tcPr>
            <w:tcW w:w="1343" w:type="pct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062E" w:rsidRDefault="00BE062E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</w:p>
        </w:tc>
      </w:tr>
      <w:tr w:rsidR="00BE062E">
        <w:trPr>
          <w:trHeight w:val="255"/>
          <w:jc w:val="center"/>
        </w:trPr>
        <w:tc>
          <w:tcPr>
            <w:tcW w:w="133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BE062E" w:rsidRDefault="00BE062E">
            <w:pPr>
              <w:adjustRightInd w:val="0"/>
              <w:snapToGrid w:val="0"/>
              <w:ind w:firstLineChars="212" w:firstLine="509"/>
              <w:rPr>
                <w:rFonts w:ascii="Times New Roman" w:eastAsia="仿宋" w:hAnsi="Times New Roman"/>
                <w:snapToGrid w:val="0"/>
                <w:sz w:val="24"/>
              </w:rPr>
            </w:pP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BE062E" w:rsidRDefault="004B2363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Cs w:val="21"/>
                <w:shd w:val="clear" w:color="auto" w:fill="FFFFFF"/>
              </w:rPr>
              <w:t>文学艺术类获奖作品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BE062E" w:rsidRDefault="004B2363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Cs w:val="21"/>
                <w:shd w:val="clear" w:color="auto" w:fill="FFFFFF"/>
              </w:rPr>
              <w:t>一级</w:t>
            </w:r>
          </w:p>
        </w:tc>
        <w:tc>
          <w:tcPr>
            <w:tcW w:w="2583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062E" w:rsidRDefault="004B2363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hint="eastAsia"/>
                <w:szCs w:val="21"/>
                <w:shd w:val="clear" w:color="auto" w:fill="FFFFFF"/>
              </w:rPr>
              <w:t>最高等级</w:t>
            </w:r>
            <w:r>
              <w:rPr>
                <w:rFonts w:ascii="Times New Roman" w:hAnsi="Times New Roman"/>
                <w:szCs w:val="21"/>
                <w:shd w:val="clear" w:color="auto" w:fill="FFFFFF"/>
              </w:rPr>
              <w:t>奖</w:t>
            </w:r>
          </w:p>
        </w:tc>
      </w:tr>
      <w:tr w:rsidR="00BE062E">
        <w:trPr>
          <w:trHeight w:val="255"/>
          <w:jc w:val="center"/>
        </w:trPr>
        <w:tc>
          <w:tcPr>
            <w:tcW w:w="133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BE062E" w:rsidRDefault="00BE062E">
            <w:pPr>
              <w:adjustRightInd w:val="0"/>
              <w:snapToGrid w:val="0"/>
              <w:ind w:firstLineChars="212" w:firstLine="509"/>
              <w:rPr>
                <w:rFonts w:ascii="Times New Roman" w:eastAsia="仿宋" w:hAnsi="Times New Roman"/>
                <w:snapToGrid w:val="0"/>
                <w:sz w:val="24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BE062E" w:rsidRDefault="00BE062E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E062E" w:rsidRDefault="00BE062E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</w:p>
        </w:tc>
        <w:tc>
          <w:tcPr>
            <w:tcW w:w="2583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062E" w:rsidRDefault="004B2363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Cs w:val="21"/>
                <w:shd w:val="clear" w:color="auto" w:fill="FFFFFF"/>
              </w:rPr>
              <w:t>入选</w:t>
            </w:r>
          </w:p>
        </w:tc>
      </w:tr>
      <w:tr w:rsidR="00BE062E">
        <w:trPr>
          <w:trHeight w:val="255"/>
          <w:jc w:val="center"/>
        </w:trPr>
        <w:tc>
          <w:tcPr>
            <w:tcW w:w="133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BE062E" w:rsidRDefault="00BE062E">
            <w:pPr>
              <w:adjustRightInd w:val="0"/>
              <w:snapToGrid w:val="0"/>
              <w:ind w:firstLineChars="212" w:firstLine="509"/>
              <w:rPr>
                <w:rFonts w:ascii="Times New Roman" w:eastAsia="仿宋" w:hAnsi="Times New Roman"/>
                <w:snapToGrid w:val="0"/>
                <w:sz w:val="24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BE062E" w:rsidRDefault="00BE062E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BE062E" w:rsidRDefault="004B2363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Cs w:val="21"/>
                <w:shd w:val="clear" w:color="auto" w:fill="FFFFFF"/>
              </w:rPr>
              <w:t>二级</w:t>
            </w:r>
          </w:p>
        </w:tc>
        <w:tc>
          <w:tcPr>
            <w:tcW w:w="2583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062E" w:rsidRDefault="004B2363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hint="eastAsia"/>
                <w:szCs w:val="21"/>
                <w:shd w:val="clear" w:color="auto" w:fill="FFFFFF"/>
              </w:rPr>
              <w:t>最高等级</w:t>
            </w:r>
            <w:r>
              <w:rPr>
                <w:rFonts w:ascii="Times New Roman" w:hAnsi="Times New Roman"/>
                <w:szCs w:val="21"/>
                <w:shd w:val="clear" w:color="auto" w:fill="FFFFFF"/>
              </w:rPr>
              <w:t>奖</w:t>
            </w:r>
          </w:p>
        </w:tc>
      </w:tr>
      <w:tr w:rsidR="00BE062E">
        <w:trPr>
          <w:trHeight w:val="255"/>
          <w:jc w:val="center"/>
        </w:trPr>
        <w:tc>
          <w:tcPr>
            <w:tcW w:w="133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BE062E" w:rsidRDefault="00BE062E">
            <w:pPr>
              <w:adjustRightInd w:val="0"/>
              <w:snapToGrid w:val="0"/>
              <w:ind w:firstLineChars="212" w:firstLine="509"/>
              <w:rPr>
                <w:rFonts w:ascii="Times New Roman" w:eastAsia="仿宋" w:hAnsi="Times New Roman"/>
                <w:snapToGrid w:val="0"/>
                <w:sz w:val="24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062E" w:rsidRDefault="00BE062E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062E" w:rsidRDefault="00BE062E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</w:p>
        </w:tc>
        <w:tc>
          <w:tcPr>
            <w:tcW w:w="2583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062E" w:rsidRDefault="004B2363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Cs w:val="21"/>
                <w:shd w:val="clear" w:color="auto" w:fill="FFFFFF"/>
              </w:rPr>
              <w:t>入选</w:t>
            </w:r>
          </w:p>
        </w:tc>
      </w:tr>
      <w:tr w:rsidR="00BE062E">
        <w:trPr>
          <w:trHeight w:val="255"/>
          <w:jc w:val="center"/>
        </w:trPr>
        <w:tc>
          <w:tcPr>
            <w:tcW w:w="133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BE062E" w:rsidRDefault="00BE062E">
            <w:pPr>
              <w:adjustRightInd w:val="0"/>
              <w:snapToGrid w:val="0"/>
              <w:ind w:firstLineChars="212" w:firstLine="509"/>
              <w:rPr>
                <w:rFonts w:ascii="Times New Roman" w:eastAsia="仿宋" w:hAnsi="Times New Roman"/>
                <w:snapToGrid w:val="0"/>
                <w:sz w:val="24"/>
              </w:rPr>
            </w:pPr>
          </w:p>
        </w:tc>
        <w:tc>
          <w:tcPr>
            <w:tcW w:w="1086" w:type="pct"/>
            <w:gridSpan w:val="2"/>
            <w:vMerge w:val="restart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BE062E" w:rsidRDefault="004B2363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Cs w:val="21"/>
                <w:shd w:val="clear" w:color="auto" w:fill="FFFFFF"/>
              </w:rPr>
              <w:t>作品收藏、作品展</w:t>
            </w:r>
          </w:p>
        </w:tc>
        <w:tc>
          <w:tcPr>
            <w:tcW w:w="2583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062E" w:rsidRDefault="004B2363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Cs w:val="21"/>
                <w:shd w:val="clear" w:color="auto" w:fill="FFFFFF"/>
              </w:rPr>
              <w:t>一级</w:t>
            </w:r>
          </w:p>
        </w:tc>
      </w:tr>
      <w:tr w:rsidR="00BE062E">
        <w:trPr>
          <w:trHeight w:val="255"/>
          <w:jc w:val="center"/>
        </w:trPr>
        <w:tc>
          <w:tcPr>
            <w:tcW w:w="1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E062E" w:rsidRDefault="00BE062E">
            <w:pPr>
              <w:adjustRightInd w:val="0"/>
              <w:snapToGrid w:val="0"/>
              <w:ind w:firstLineChars="212" w:firstLine="509"/>
              <w:rPr>
                <w:rFonts w:ascii="Times New Roman" w:eastAsia="仿宋" w:hAnsi="Times New Roman"/>
                <w:snapToGrid w:val="0"/>
                <w:sz w:val="24"/>
              </w:rPr>
            </w:pPr>
          </w:p>
        </w:tc>
        <w:tc>
          <w:tcPr>
            <w:tcW w:w="10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E062E" w:rsidRDefault="00BE062E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</w:p>
        </w:tc>
        <w:tc>
          <w:tcPr>
            <w:tcW w:w="2583" w:type="pct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E062E" w:rsidRDefault="004B2363">
            <w:pPr>
              <w:adjustRightInd w:val="0"/>
              <w:snapToGrid w:val="0"/>
              <w:rPr>
                <w:rFonts w:ascii="Times New Roman" w:hAnsi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Cs w:val="21"/>
                <w:shd w:val="clear" w:color="auto" w:fill="FFFFFF"/>
              </w:rPr>
              <w:t>二级</w:t>
            </w:r>
          </w:p>
        </w:tc>
      </w:tr>
      <w:tr w:rsidR="00BE062E">
        <w:trPr>
          <w:trHeight w:val="1267"/>
          <w:jc w:val="center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BE062E" w:rsidRDefault="004B2363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sz w:val="24"/>
              </w:rPr>
            </w:pPr>
            <w:proofErr w:type="spellStart"/>
            <w:r>
              <w:rPr>
                <w:rFonts w:ascii="宋体" w:eastAsia="宋体" w:hAnsi="宋体" w:hint="eastAsia"/>
                <w:b/>
                <w:snapToGrid w:val="0"/>
                <w:sz w:val="22"/>
                <w:szCs w:val="21"/>
                <w:lang w:eastAsia="en-US"/>
              </w:rPr>
              <w:t>论文类</w:t>
            </w:r>
            <w:proofErr w:type="spellEnd"/>
          </w:p>
        </w:tc>
        <w:tc>
          <w:tcPr>
            <w:tcW w:w="3670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062E" w:rsidRDefault="004B2363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《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Science》《Nature》《Cell》《中国科学》《科学通报》《中国社会科学》《新华文摘》（全文转载）</w:t>
            </w:r>
            <w:r>
              <w:rPr>
                <w:rFonts w:ascii="宋体" w:eastAsia="宋体" w:hAnsi="宋体" w:cs="Times New Roman" w:hint="eastAsia"/>
                <w:szCs w:val="21"/>
              </w:rPr>
              <w:t>、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SCI</w:t>
            </w:r>
            <w:r>
              <w:rPr>
                <w:rFonts w:ascii="宋体" w:eastAsia="宋体" w:hAnsi="宋体" w:cs="Times New Roman" w:hint="eastAsia"/>
                <w:szCs w:val="21"/>
              </w:rPr>
              <w:t>、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SSCI、CSSCI源刊</w:t>
            </w:r>
            <w:r>
              <w:rPr>
                <w:rFonts w:ascii="宋体" w:eastAsia="宋体" w:hAnsi="宋体" w:cs="Times New Roman" w:hint="eastAsia"/>
                <w:szCs w:val="21"/>
              </w:rPr>
              <w:t>、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国际学术会议主会场主旨报告论文</w:t>
            </w:r>
            <w:r>
              <w:rPr>
                <w:rFonts w:ascii="宋体" w:eastAsia="宋体" w:hAnsi="宋体" w:cs="Times New Roman" w:hint="eastAsia"/>
                <w:szCs w:val="21"/>
              </w:rPr>
              <w:t>、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EI源刊、A&amp;HCI</w:t>
            </w:r>
            <w:r>
              <w:rPr>
                <w:rFonts w:ascii="宋体" w:eastAsia="宋体" w:hAnsi="宋体" w:cs="Times New Roman" w:hint="eastAsia"/>
                <w:szCs w:val="21"/>
              </w:rPr>
              <w:t>、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人大复印资料（全文转载）</w:t>
            </w:r>
            <w:r>
              <w:rPr>
                <w:rFonts w:ascii="宋体" w:eastAsia="宋体" w:hAnsi="宋体" w:cs="Times New Roman" w:hint="eastAsia"/>
                <w:szCs w:val="21"/>
              </w:rPr>
              <w:t>、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CSSCI</w:t>
            </w:r>
            <w:proofErr w:type="gramStart"/>
            <w:r>
              <w:rPr>
                <w:rFonts w:ascii="宋体" w:eastAsia="宋体" w:hAnsi="宋体" w:cs="Times New Roman"/>
                <w:kern w:val="0"/>
                <w:szCs w:val="21"/>
              </w:rPr>
              <w:t>源刊(</w:t>
            </w:r>
            <w:proofErr w:type="gramEnd"/>
            <w:r>
              <w:rPr>
                <w:rFonts w:ascii="宋体" w:eastAsia="宋体" w:hAnsi="宋体" w:cs="Times New Roman"/>
                <w:kern w:val="0"/>
                <w:szCs w:val="21"/>
              </w:rPr>
              <w:t>扩展版）</w:t>
            </w:r>
          </w:p>
        </w:tc>
      </w:tr>
    </w:tbl>
    <w:p w:rsidR="00BE062E" w:rsidRDefault="00BE062E"/>
    <w:sectPr w:rsidR="00BE0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dhOWY5NzJhMGQ2NDkxYjE1OTNiNDA1Y2Y4NjJjNDUifQ=="/>
  </w:docVars>
  <w:rsids>
    <w:rsidRoot w:val="00BE062E"/>
    <w:rsid w:val="004B2363"/>
    <w:rsid w:val="005F7172"/>
    <w:rsid w:val="00BE062E"/>
    <w:rsid w:val="00EA6600"/>
    <w:rsid w:val="310B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3ED5EB-702D-43E8-BED7-516E27C7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江苏理工学院(填报)</cp:lastModifiedBy>
  <cp:revision>5</cp:revision>
  <dcterms:created xsi:type="dcterms:W3CDTF">2023-09-26T02:38:00Z</dcterms:created>
  <dcterms:modified xsi:type="dcterms:W3CDTF">2024-05-30T01:45:00Z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53677AF9C6F74D99968970588C3565CB_12</vt:lpwstr>
  </property>
</Properties>
</file>